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DD" w:rsidRDefault="00161BDD" w:rsidP="00161BDD">
      <w:pPr>
        <w:pStyle w:val="a3"/>
        <w:ind w:right="-2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ОТКАЗ   ОТ СОЦИАЛЬНЫХ УСЛУГ</w:t>
      </w:r>
    </w:p>
    <w:p w:rsidR="00161BDD" w:rsidRDefault="00161BDD" w:rsidP="00161BDD">
      <w:pPr>
        <w:pStyle w:val="a3"/>
        <w:ind w:right="-2" w:firstLine="708"/>
        <w:jc w:val="both"/>
        <w:rPr>
          <w:rFonts w:ascii="Times New Roman" w:hAnsi="Times New Roman"/>
          <w:sz w:val="27"/>
          <w:szCs w:val="27"/>
        </w:rPr>
      </w:pPr>
    </w:p>
    <w:p w:rsidR="00161BDD" w:rsidRDefault="00161BDD" w:rsidP="00161BDD">
      <w:pPr>
        <w:pStyle w:val="a3"/>
        <w:ind w:right="-2" w:firstLine="708"/>
        <w:jc w:val="both"/>
        <w:rPr>
          <w:rFonts w:ascii="Times New Roman" w:hAnsi="Times New Roman"/>
          <w:sz w:val="27"/>
          <w:szCs w:val="27"/>
        </w:rPr>
      </w:pPr>
    </w:p>
    <w:p w:rsidR="00161BDD" w:rsidRPr="00FD75D6" w:rsidRDefault="00161BDD" w:rsidP="00161BDD">
      <w:pPr>
        <w:pStyle w:val="a3"/>
        <w:ind w:right="-2"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D75D6">
        <w:rPr>
          <w:rFonts w:ascii="Times New Roman" w:hAnsi="Times New Roman"/>
          <w:sz w:val="27"/>
          <w:szCs w:val="27"/>
        </w:rPr>
        <w:t>Согласно  п.5 ч.2 ст.4 Федеральн</w:t>
      </w:r>
      <w:r>
        <w:rPr>
          <w:rFonts w:ascii="Times New Roman" w:hAnsi="Times New Roman"/>
          <w:sz w:val="27"/>
          <w:szCs w:val="27"/>
        </w:rPr>
        <w:t>ого</w:t>
      </w:r>
      <w:r w:rsidRPr="00FD75D6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</w:t>
      </w:r>
      <w:r w:rsidRPr="00FD75D6">
        <w:rPr>
          <w:rFonts w:ascii="Times New Roman" w:hAnsi="Times New Roman"/>
          <w:sz w:val="27"/>
          <w:szCs w:val="27"/>
        </w:rPr>
        <w:t xml:space="preserve"> №442-ФЗ от 28.12.2013 «Об основах социального обслуживания граждан в Российской Федерации» (далее Закон),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>социальное обслуживание основывается</w:t>
      </w:r>
      <w:r w:rsidRPr="00FD75D6">
        <w:rPr>
          <w:rFonts w:ascii="Times New Roman" w:hAnsi="Times New Roman"/>
          <w:b/>
          <w:sz w:val="27"/>
          <w:szCs w:val="27"/>
        </w:rPr>
        <w:t xml:space="preserve">  на добровольности.  </w:t>
      </w:r>
      <w:r w:rsidRPr="00FD75D6">
        <w:rPr>
          <w:rFonts w:ascii="Times New Roman" w:hAnsi="Times New Roman"/>
          <w:b/>
          <w:sz w:val="27"/>
          <w:szCs w:val="27"/>
        </w:rPr>
        <w:tab/>
      </w:r>
      <w:r w:rsidRPr="00FD75D6">
        <w:rPr>
          <w:rFonts w:ascii="Times New Roman" w:hAnsi="Times New Roman"/>
          <w:b/>
          <w:sz w:val="27"/>
          <w:szCs w:val="27"/>
        </w:rPr>
        <w:tab/>
      </w:r>
      <w:r w:rsidRPr="00FD75D6">
        <w:rPr>
          <w:rFonts w:ascii="Times New Roman" w:hAnsi="Times New Roman"/>
          <w:sz w:val="27"/>
          <w:szCs w:val="27"/>
        </w:rPr>
        <w:t xml:space="preserve">В соответствии с п.3 и п.4 ст.9 Закона 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получатели социальных услуг имеют право на выбор поставщика социальных услуг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>и на отказ от предоставления социальных услуг.</w:t>
      </w:r>
    </w:p>
    <w:p w:rsidR="001B0001" w:rsidRDefault="00161BDD" w:rsidP="00161BDD">
      <w:pPr>
        <w:ind w:firstLine="708"/>
        <w:jc w:val="both"/>
      </w:pPr>
      <w:r w:rsidRPr="00FD75D6">
        <w:rPr>
          <w:rFonts w:ascii="Times New Roman" w:hAnsi="Times New Roman"/>
          <w:color w:val="000000"/>
          <w:sz w:val="27"/>
          <w:szCs w:val="27"/>
        </w:rPr>
        <w:t xml:space="preserve">В силу ст.18 Закона гражданин имеет право отказаться от социального обслуживания, социальной услуги. Отказ оформляется в письменной форме и вносится в индивидуальную программу. Отказ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>получателя социальных услуг от социального обслуживания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, социальной услуги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>освобождает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 уполномоченный орган субъекта Российской Федерации и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>поставщика социальных услу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г </w:t>
      </w:r>
      <w:r w:rsidRPr="00FD75D6">
        <w:rPr>
          <w:rFonts w:ascii="Times New Roman" w:hAnsi="Times New Roman"/>
          <w:b/>
          <w:color w:val="000000"/>
          <w:sz w:val="27"/>
          <w:szCs w:val="27"/>
        </w:rPr>
        <w:t xml:space="preserve">от ответственности за предоставление социального обслуживания, социальной услуги. </w:t>
      </w:r>
      <w:r w:rsidRPr="00FD75D6">
        <w:rPr>
          <w:rFonts w:ascii="Times New Roman" w:hAnsi="Times New Roman"/>
          <w:color w:val="000000"/>
          <w:sz w:val="27"/>
          <w:szCs w:val="27"/>
        </w:rPr>
        <w:t>ЛОГКУ «</w:t>
      </w:r>
      <w:proofErr w:type="spellStart"/>
      <w:r w:rsidRPr="00FD75D6">
        <w:rPr>
          <w:rFonts w:ascii="Times New Roman" w:hAnsi="Times New Roman"/>
          <w:color w:val="000000"/>
          <w:sz w:val="27"/>
          <w:szCs w:val="27"/>
        </w:rPr>
        <w:t>Волховский</w:t>
      </w:r>
      <w:proofErr w:type="spellEnd"/>
      <w:r w:rsidRPr="00FD75D6">
        <w:rPr>
          <w:rFonts w:ascii="Times New Roman" w:hAnsi="Times New Roman"/>
          <w:color w:val="000000"/>
          <w:sz w:val="27"/>
          <w:szCs w:val="27"/>
        </w:rPr>
        <w:t xml:space="preserve"> ПНИ»</w:t>
      </w:r>
      <w:r>
        <w:rPr>
          <w:rFonts w:ascii="Times New Roman" w:hAnsi="Times New Roman"/>
          <w:color w:val="000000"/>
          <w:sz w:val="27"/>
          <w:szCs w:val="27"/>
        </w:rPr>
        <w:t xml:space="preserve"> также является 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 поставщиком социальной услуги.</w:t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bCs/>
          <w:color w:val="000000"/>
          <w:sz w:val="27"/>
          <w:szCs w:val="27"/>
        </w:rPr>
        <w:t xml:space="preserve">В соответствии со ст.5 Закона Российской Федерации </w:t>
      </w:r>
      <w:r w:rsidRPr="00FD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от 2 июля 1992 г. N 3185-I "О психиатрической помощи и гарантиях прав граждан при ее оказании" </w:t>
      </w:r>
      <w:r w:rsidRPr="00FD75D6">
        <w:rPr>
          <w:rFonts w:ascii="Times New Roman" w:hAnsi="Times New Roman"/>
          <w:sz w:val="27"/>
          <w:szCs w:val="27"/>
        </w:rPr>
        <w:t>лица, страдающие психическими расстройствами, обладают всеми правами и свободами граждан, предусмотренными Конституцией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sz w:val="27"/>
          <w:szCs w:val="27"/>
        </w:rPr>
        <w:t xml:space="preserve">Согласно </w:t>
      </w:r>
      <w:proofErr w:type="gramStart"/>
      <w:r w:rsidRPr="00FD75D6">
        <w:rPr>
          <w:rFonts w:ascii="Times New Roman" w:hAnsi="Times New Roman"/>
          <w:sz w:val="27"/>
          <w:szCs w:val="27"/>
        </w:rPr>
        <w:t>ч</w:t>
      </w:r>
      <w:proofErr w:type="gramEnd"/>
      <w:r w:rsidRPr="00FD75D6">
        <w:rPr>
          <w:rFonts w:ascii="Times New Roman" w:hAnsi="Times New Roman"/>
          <w:sz w:val="27"/>
          <w:szCs w:val="27"/>
        </w:rPr>
        <w:t xml:space="preserve">.3 ст.5 ФЗ </w:t>
      </w:r>
      <w:r w:rsidRPr="00FD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"О психиатрической помощи и гарантиях прав граждан при ее оказании",  </w:t>
      </w:r>
      <w:r w:rsidRPr="00FD75D6">
        <w:rPr>
          <w:rFonts w:ascii="Times New Roman" w:hAnsi="Times New Roman"/>
          <w:b/>
          <w:sz w:val="27"/>
          <w:szCs w:val="27"/>
        </w:rPr>
        <w:t>ограничение прав и свобод лиц, страдающих психическими расстройствами, только на основании психиатрического диагноза</w:t>
      </w:r>
      <w:r w:rsidRPr="00FD75D6">
        <w:rPr>
          <w:rFonts w:ascii="Times New Roman" w:hAnsi="Times New Roman"/>
          <w:sz w:val="27"/>
          <w:szCs w:val="27"/>
        </w:rPr>
        <w:t xml:space="preserve">, или </w:t>
      </w:r>
      <w:r w:rsidRPr="00FD75D6">
        <w:rPr>
          <w:rFonts w:ascii="Times New Roman" w:hAnsi="Times New Roman"/>
          <w:b/>
          <w:sz w:val="27"/>
          <w:szCs w:val="27"/>
        </w:rPr>
        <w:t>пребывания</w:t>
      </w:r>
      <w:r w:rsidRPr="00FD75D6">
        <w:rPr>
          <w:rFonts w:ascii="Times New Roman" w:hAnsi="Times New Roman"/>
          <w:sz w:val="27"/>
          <w:szCs w:val="27"/>
        </w:rPr>
        <w:t xml:space="preserve"> </w:t>
      </w:r>
      <w:r w:rsidRPr="00FD75D6">
        <w:rPr>
          <w:rFonts w:ascii="Times New Roman" w:hAnsi="Times New Roman"/>
          <w:b/>
          <w:sz w:val="27"/>
          <w:szCs w:val="27"/>
        </w:rPr>
        <w:t>в стационарном учреждении социального обслуживания для лиц, страдающих психическими расстройствами, не допускается</w:t>
      </w:r>
      <w:r w:rsidRPr="00FD75D6">
        <w:rPr>
          <w:rFonts w:ascii="Times New Roman" w:hAnsi="Times New Roman"/>
          <w:sz w:val="27"/>
          <w:szCs w:val="27"/>
        </w:rPr>
        <w:t xml:space="preserve">. </w:t>
      </w:r>
      <w:r w:rsidRPr="00AB2C6E">
        <w:rPr>
          <w:rFonts w:ascii="Times New Roman" w:hAnsi="Times New Roman"/>
          <w:sz w:val="27"/>
          <w:szCs w:val="27"/>
          <w:u w:val="single"/>
        </w:rPr>
        <w:t xml:space="preserve">Должностные лица, виновные в подобных нарушениях, несут ответственность </w:t>
      </w:r>
      <w:r w:rsidRPr="00FD75D6">
        <w:rPr>
          <w:rFonts w:ascii="Times New Roman" w:hAnsi="Times New Roman"/>
          <w:sz w:val="27"/>
          <w:szCs w:val="27"/>
        </w:rPr>
        <w:t>в соответствии с законодательством Российской Федерации и субъектов Российской Федерации.</w:t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Статьей 13  </w:t>
      </w:r>
      <w:r w:rsidRPr="00FD75D6">
        <w:rPr>
          <w:rFonts w:ascii="Times New Roman" w:hAnsi="Times New Roman"/>
          <w:sz w:val="27"/>
          <w:szCs w:val="27"/>
        </w:rPr>
        <w:t xml:space="preserve">ФЗ </w:t>
      </w:r>
      <w:r w:rsidRPr="00FD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"О психиатрической помощи и гарантиях прав граждан при ее оказании", </w:t>
      </w:r>
      <w:r w:rsidRPr="00AB2C6E">
        <w:rPr>
          <w:rFonts w:ascii="Times New Roman" w:hAnsi="Times New Roman"/>
          <w:b/>
          <w:color w:val="000000"/>
          <w:sz w:val="27"/>
          <w:szCs w:val="27"/>
        </w:rPr>
        <w:t>принудительные меры медицинского характера применяются по решению суда в отношении лиц, страдающих психическими расстройствами</w:t>
      </w:r>
      <w:r w:rsidRPr="00FD75D6">
        <w:rPr>
          <w:rFonts w:ascii="Times New Roman" w:hAnsi="Times New Roman"/>
          <w:color w:val="000000"/>
          <w:sz w:val="27"/>
          <w:szCs w:val="27"/>
        </w:rPr>
        <w:t>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</w:t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Pr="00FD75D6">
        <w:rPr>
          <w:rFonts w:ascii="Times New Roman" w:hAnsi="Times New Roman"/>
          <w:color w:val="000000"/>
          <w:sz w:val="27"/>
          <w:szCs w:val="27"/>
        </w:rPr>
        <w:t xml:space="preserve">Частью 3 ст.28 </w:t>
      </w:r>
      <w:r w:rsidRPr="00FD75D6">
        <w:rPr>
          <w:rFonts w:ascii="Times New Roman" w:hAnsi="Times New Roman"/>
          <w:sz w:val="27"/>
          <w:szCs w:val="27"/>
        </w:rPr>
        <w:t xml:space="preserve">ФЗ </w:t>
      </w:r>
      <w:r w:rsidRPr="00FD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"О психиатрической помощи и гарантиях прав граждан при ее оказании",</w:t>
      </w:r>
      <w:r w:rsidRPr="00FD75D6">
        <w:rPr>
          <w:rFonts w:ascii="Times New Roman" w:hAnsi="Times New Roman"/>
          <w:sz w:val="27"/>
          <w:szCs w:val="27"/>
        </w:rPr>
        <w:t xml:space="preserve"> предусмотрено, что </w:t>
      </w:r>
      <w:r w:rsidRPr="00FD75D6">
        <w:rPr>
          <w:rStyle w:val="blk"/>
          <w:rFonts w:ascii="Times New Roman" w:hAnsi="Times New Roman"/>
          <w:sz w:val="27"/>
          <w:szCs w:val="27"/>
        </w:rPr>
        <w:t xml:space="preserve">госпитализация лица, в том числе лица, признанного в установленном законом </w:t>
      </w:r>
      <w:r w:rsidRPr="00FD75D6">
        <w:rPr>
          <w:rStyle w:val="r"/>
          <w:rFonts w:ascii="Times New Roman" w:hAnsi="Times New Roman"/>
          <w:sz w:val="27"/>
          <w:szCs w:val="27"/>
        </w:rPr>
        <w:t>порядке</w:t>
      </w:r>
      <w:r w:rsidRPr="00FD75D6">
        <w:rPr>
          <w:rStyle w:val="blk"/>
          <w:rFonts w:ascii="Times New Roman" w:hAnsi="Times New Roman"/>
          <w:sz w:val="27"/>
          <w:szCs w:val="27"/>
        </w:rPr>
        <w:t xml:space="preserve"> недееспособным, в медицинскую организацию, оказывающую психиатрическую помощь в </w:t>
      </w:r>
      <w:r w:rsidRPr="00FD75D6">
        <w:rPr>
          <w:rStyle w:val="blk"/>
          <w:rFonts w:ascii="Times New Roman" w:hAnsi="Times New Roman"/>
          <w:sz w:val="27"/>
          <w:szCs w:val="27"/>
        </w:rPr>
        <w:lastRenderedPageBreak/>
        <w:t xml:space="preserve">стационарных условиях, за исключением случаев, предусмотренных </w:t>
      </w:r>
      <w:r w:rsidRPr="00FD75D6">
        <w:rPr>
          <w:rStyle w:val="r"/>
          <w:rFonts w:ascii="Times New Roman" w:hAnsi="Times New Roman"/>
          <w:sz w:val="27"/>
          <w:szCs w:val="27"/>
        </w:rPr>
        <w:t>статьей 29</w:t>
      </w:r>
      <w:r w:rsidRPr="00FD75D6">
        <w:rPr>
          <w:rStyle w:val="blk"/>
          <w:rFonts w:ascii="Times New Roman" w:hAnsi="Times New Roman"/>
          <w:sz w:val="27"/>
          <w:szCs w:val="27"/>
        </w:rPr>
        <w:t xml:space="preserve"> настоящего Закона, </w:t>
      </w:r>
      <w:r w:rsidRPr="00FD75D6">
        <w:rPr>
          <w:rStyle w:val="blk"/>
          <w:rFonts w:ascii="Times New Roman" w:hAnsi="Times New Roman"/>
          <w:b/>
          <w:sz w:val="27"/>
          <w:szCs w:val="27"/>
        </w:rPr>
        <w:t>осуществляется добровольно - по его просьбе или при наличии его согласия на госпитализацию.</w:t>
      </w:r>
      <w:proofErr w:type="gramEnd"/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Pr="00FD75D6">
        <w:rPr>
          <w:rFonts w:ascii="Times New Roman" w:hAnsi="Times New Roman"/>
          <w:bCs/>
          <w:color w:val="000000"/>
          <w:kern w:val="36"/>
          <w:sz w:val="27"/>
          <w:szCs w:val="27"/>
        </w:rPr>
        <w:t xml:space="preserve">Согласно ст.1 .Закона  РФ от 25.06.1993 N 5242-1 (ред. от 03.04.2017) "О праве граждан Российской Федерации на свободу передвижения, выбор места пребывания и жительства в пределах Российской Федерации", </w:t>
      </w:r>
      <w:r w:rsidRPr="00FD75D6">
        <w:rPr>
          <w:rFonts w:ascii="Times New Roman" w:hAnsi="Times New Roman"/>
          <w:color w:val="000000"/>
          <w:sz w:val="27"/>
          <w:szCs w:val="27"/>
        </w:rPr>
        <w:t>в соответствии с</w:t>
      </w:r>
      <w:r w:rsidRPr="00FD75D6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4" w:anchor="100106" w:history="1">
        <w:r w:rsidRPr="00FD75D6">
          <w:rPr>
            <w:rStyle w:val="a4"/>
            <w:color w:val="000000"/>
            <w:sz w:val="27"/>
            <w:szCs w:val="27"/>
            <w:bdr w:val="none" w:sz="0" w:space="0" w:color="auto" w:frame="1"/>
          </w:rPr>
          <w:t>Конституцией</w:t>
        </w:r>
      </w:hyperlink>
      <w:r w:rsidRPr="00FD75D6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FD75D6">
        <w:rPr>
          <w:rFonts w:ascii="Times New Roman" w:hAnsi="Times New Roman"/>
          <w:color w:val="000000"/>
          <w:sz w:val="27"/>
          <w:szCs w:val="27"/>
        </w:rPr>
        <w:t>Российской Федерации и международными актами о правах человека, 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  <w:proofErr w:type="gramEnd"/>
      <w:r w:rsidRPr="00FD75D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 w:rsidRPr="00FD75D6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Pr="00FD75D6">
        <w:rPr>
          <w:rFonts w:ascii="Times New Roman" w:hAnsi="Times New Roman"/>
          <w:color w:val="000000"/>
          <w:sz w:val="27"/>
          <w:szCs w:val="27"/>
        </w:rPr>
        <w:t>В соответствии с  ч.2 ст.3 Закона РФ «О праве граждан на свободу передвижения, выбор места  пребывания и жительства в пределах Российской Федерации»,</w:t>
      </w:r>
      <w:r w:rsidRPr="00FD75D6">
        <w:rPr>
          <w:rStyle w:val="a5"/>
          <w:rFonts w:ascii="Times New Roman" w:hAnsi="Times New Roman"/>
          <w:color w:val="000000"/>
          <w:sz w:val="27"/>
          <w:szCs w:val="27"/>
        </w:rPr>
        <w:t xml:space="preserve"> </w:t>
      </w:r>
      <w:r w:rsidRPr="00FD75D6">
        <w:rPr>
          <w:rStyle w:val="apple-converted-space"/>
          <w:rFonts w:ascii="Times New Roman" w:hAnsi="Times New Roman"/>
          <w:color w:val="000000"/>
          <w:sz w:val="27"/>
          <w:szCs w:val="27"/>
        </w:rPr>
        <w:t>р</w:t>
      </w:r>
      <w:r w:rsidRPr="00FD75D6">
        <w:rPr>
          <w:rFonts w:ascii="Times New Roman" w:hAnsi="Times New Roman"/>
          <w:color w:val="000000"/>
          <w:sz w:val="27"/>
          <w:szCs w:val="27"/>
        </w:rPr>
        <w:t>егистрация или отсутствие таковой не может служить основанием ограничения или условием реализации прав и свобод граждан, предусмотренных</w:t>
      </w:r>
      <w:r w:rsidRPr="00FD75D6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5" w:history="1">
        <w:r w:rsidRPr="00FD75D6">
          <w:rPr>
            <w:rStyle w:val="a4"/>
            <w:color w:val="000000"/>
            <w:sz w:val="27"/>
            <w:szCs w:val="27"/>
            <w:bdr w:val="none" w:sz="0" w:space="0" w:color="auto" w:frame="1"/>
          </w:rPr>
          <w:t>Конституцией</w:t>
        </w:r>
      </w:hyperlink>
      <w:r w:rsidRPr="00FD75D6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FD75D6">
        <w:rPr>
          <w:rFonts w:ascii="Times New Roman" w:hAnsi="Times New Roman"/>
          <w:color w:val="000000"/>
          <w:sz w:val="27"/>
          <w:szCs w:val="27"/>
        </w:rPr>
        <w:t>Российской Федерации, федеральными законами, конституциями (уставами) и законами субъектов Российской Федерации.</w:t>
      </w:r>
      <w:proofErr w:type="gramEnd"/>
      <w:r w:rsidRPr="00FD75D6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 Самостоятельно без опекуна могут выбыть только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 дееспособны</w:t>
      </w:r>
      <w:r>
        <w:rPr>
          <w:rFonts w:ascii="Times New Roman" w:hAnsi="Times New Roman"/>
          <w:color w:val="000000"/>
          <w:sz w:val="27"/>
          <w:szCs w:val="27"/>
        </w:rPr>
        <w:t xml:space="preserve">е </w:t>
      </w:r>
      <w:r w:rsidRPr="00FD75D6">
        <w:rPr>
          <w:rFonts w:ascii="Times New Roman" w:hAnsi="Times New Roman"/>
          <w:color w:val="000000"/>
          <w:sz w:val="27"/>
          <w:szCs w:val="27"/>
        </w:rPr>
        <w:t>граждан</w:t>
      </w:r>
      <w:r>
        <w:rPr>
          <w:rFonts w:ascii="Times New Roman" w:hAnsi="Times New Roman"/>
          <w:color w:val="000000"/>
          <w:sz w:val="27"/>
          <w:szCs w:val="27"/>
        </w:rPr>
        <w:t>е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 на основании личных заявлений</w:t>
      </w:r>
      <w:r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FD75D6">
        <w:rPr>
          <w:rFonts w:ascii="Times New Roman" w:hAnsi="Times New Roman"/>
          <w:color w:val="000000"/>
          <w:sz w:val="27"/>
          <w:szCs w:val="27"/>
        </w:rPr>
        <w:t xml:space="preserve">Социальное  учреждение  не вправе ограничивать права и свободы получателей социальных услуг, такое право имеют только судебные и исправительные учреждения  в случаях, предусмотренных  законами РФ.  Все  лица, отказавшиеся от получения социальных услуг, </w:t>
      </w:r>
      <w:r w:rsidRPr="00FD75D6">
        <w:rPr>
          <w:rFonts w:ascii="Times New Roman" w:hAnsi="Times New Roman"/>
          <w:sz w:val="27"/>
          <w:szCs w:val="27"/>
        </w:rPr>
        <w:t>вправе в общем порядке вновь встать на очередь на получение социальных услуг в  социальном учреждении субъекта Ленинградской области.</w:t>
      </w:r>
    </w:p>
    <w:sectPr w:rsidR="001B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1BDD"/>
    <w:rsid w:val="00161BDD"/>
    <w:rsid w:val="001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B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61BDD"/>
  </w:style>
  <w:style w:type="character" w:styleId="a4">
    <w:name w:val="Hyperlink"/>
    <w:basedOn w:val="a0"/>
    <w:uiPriority w:val="99"/>
    <w:unhideWhenUsed/>
    <w:rsid w:val="00161BDD"/>
    <w:rPr>
      <w:color w:val="0000FF"/>
      <w:u w:val="single"/>
    </w:rPr>
  </w:style>
  <w:style w:type="paragraph" w:styleId="a5">
    <w:name w:val="header"/>
    <w:basedOn w:val="a"/>
    <w:link w:val="a6"/>
    <w:rsid w:val="00161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61BDD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161BDD"/>
  </w:style>
  <w:style w:type="character" w:customStyle="1" w:styleId="r">
    <w:name w:val="r"/>
    <w:basedOn w:val="a0"/>
    <w:rsid w:val="0016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hyperlink" Target="http://legalacts.ru/doc/Konstitucija-RF/razdel-i/glava-2/statja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Company>1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2017-07-12T04:58:00Z</dcterms:created>
  <dcterms:modified xsi:type="dcterms:W3CDTF">2017-07-12T05:01:00Z</dcterms:modified>
</cp:coreProperties>
</file>